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DA" w:rsidRPr="00447DFD" w:rsidRDefault="00C916C4">
      <w:pPr>
        <w:jc w:val="center"/>
        <w:rPr>
          <w:lang w:val="el-GR"/>
        </w:rPr>
      </w:pPr>
      <w:r w:rsidRPr="00447DFD">
        <w:rPr>
          <w:b/>
          <w:bCs/>
          <w:sz w:val="28"/>
          <w:szCs w:val="28"/>
          <w:lang w:val="el-GR"/>
        </w:rPr>
        <w:t>ΕΠΑΝΑΛΗΨΗ  ΠΥΘΑΓΟΡΕΙΟ ΘΕΩΡΗΜΑ – ΤΡΙΓΩΝΟΜΕΤΡΙΑ</w:t>
      </w:r>
    </w:p>
    <w:p w:rsidR="00936EDA" w:rsidRPr="00447DFD" w:rsidRDefault="00936EDA">
      <w:pPr>
        <w:jc w:val="center"/>
        <w:rPr>
          <w:b/>
          <w:bCs/>
          <w:sz w:val="28"/>
          <w:szCs w:val="28"/>
          <w:lang w:val="el-GR"/>
        </w:rPr>
      </w:pPr>
    </w:p>
    <w:p w:rsidR="00936EDA" w:rsidRPr="00447DFD" w:rsidRDefault="00C916C4">
      <w:pPr>
        <w:rPr>
          <w:lang w:val="el-GR"/>
        </w:rPr>
      </w:pPr>
      <w:r>
        <w:rPr>
          <w:lang w:val="el-GR"/>
        </w:rPr>
        <w:t xml:space="preserve">Στους </w:t>
      </w:r>
      <w:r w:rsidRPr="00447DFD">
        <w:rPr>
          <w:lang w:val="el-GR"/>
        </w:rPr>
        <w:t>παρακάτω συνδέσμους θα βρείτε κάποιες διαδραστικές εφαρμογές για διασκέδαση και μάθηση.</w:t>
      </w:r>
    </w:p>
    <w:p w:rsidR="00936EDA" w:rsidRPr="00447DFD" w:rsidRDefault="00C916C4">
      <w:pPr>
        <w:rPr>
          <w:lang w:val="el-GR"/>
        </w:rPr>
      </w:pPr>
      <w:r w:rsidRPr="00447DFD">
        <w:rPr>
          <w:lang w:val="el-GR"/>
        </w:rPr>
        <w:t xml:space="preserve">Αν και είναι στα αγγλικά πιστεύω οτι με τις οδηγίες μου θα καταφέρετε να τις χρησιμοποιήσετε. Αν δυσκολεύεστε υπάρχει και η </w:t>
      </w:r>
      <w:hyperlink r:id="rId6" w:anchor="view=home&amp;op=translate&amp;sl=auto&amp;tl=el&amp;text=Funds can’t be exchanged for cash, except as required by law" w:history="1">
        <w:r w:rsidRPr="00447DFD">
          <w:rPr>
            <w:rStyle w:val="InternetLink"/>
            <w:lang w:val="el-GR"/>
          </w:rPr>
          <w:t xml:space="preserve">Μετάφραση </w:t>
        </w:r>
        <w:r>
          <w:rPr>
            <w:rStyle w:val="InternetLink"/>
          </w:rPr>
          <w:t>google</w:t>
        </w:r>
      </w:hyperlink>
    </w:p>
    <w:p w:rsidR="00936EDA" w:rsidRPr="00447DFD" w:rsidRDefault="00936EDA">
      <w:pPr>
        <w:rPr>
          <w:lang w:val="el-GR"/>
        </w:rPr>
      </w:pPr>
    </w:p>
    <w:p w:rsidR="00936EDA" w:rsidRPr="00447DFD" w:rsidRDefault="00C916C4">
      <w:pPr>
        <w:rPr>
          <w:lang w:val="el-GR"/>
        </w:rPr>
      </w:pPr>
      <w:r w:rsidRPr="00447DFD">
        <w:rPr>
          <w:u w:val="single"/>
          <w:lang w:val="el-GR"/>
        </w:rPr>
        <w:t>Μαθηματική ορολογία:</w:t>
      </w:r>
    </w:p>
    <w:p w:rsidR="00936EDA" w:rsidRPr="00447DFD" w:rsidRDefault="00C916C4">
      <w:pPr>
        <w:rPr>
          <w:lang w:val="el-GR"/>
        </w:rPr>
      </w:pPr>
      <w:r>
        <w:t>acute</w:t>
      </w:r>
      <w:r w:rsidRPr="00447DFD">
        <w:rPr>
          <w:lang w:val="el-GR"/>
        </w:rPr>
        <w:t xml:space="preserve"> </w:t>
      </w:r>
      <w:r>
        <w:t>angle</w:t>
      </w:r>
      <w:r w:rsidRPr="00447DFD">
        <w:rPr>
          <w:lang w:val="el-GR"/>
        </w:rPr>
        <w:t xml:space="preserve"> = οξεία γωνία</w:t>
      </w:r>
    </w:p>
    <w:p w:rsidR="00936EDA" w:rsidRDefault="00C916C4">
      <w:r>
        <w:t>obtuse angle = αμβλεία γωνία</w:t>
      </w:r>
    </w:p>
    <w:p w:rsidR="00936EDA" w:rsidRDefault="00C916C4">
      <w:r>
        <w:t>right angle = ορθή γωνία</w:t>
      </w:r>
    </w:p>
    <w:p w:rsidR="00936EDA" w:rsidRDefault="00C916C4">
      <w:r>
        <w:t>right triangle = ορθoγώνιο τρίγωνο</w:t>
      </w:r>
    </w:p>
    <w:p w:rsidR="00936EDA" w:rsidRDefault="00C916C4">
      <w:r>
        <w:t xml:space="preserve">hypoteneuse = </w:t>
      </w:r>
      <w:r>
        <w:rPr>
          <w:lang w:val="el-GR"/>
        </w:rPr>
        <w:t>υποτείνουσα</w:t>
      </w:r>
    </w:p>
    <w:p w:rsidR="00936EDA" w:rsidRDefault="00C916C4">
      <w:r>
        <w:t>(opp) opposite leg = απέναντι κάθετη</w:t>
      </w:r>
    </w:p>
    <w:p w:rsidR="00936EDA" w:rsidRDefault="00C916C4">
      <w:r>
        <w:t>(adj) a</w:t>
      </w:r>
      <w:r>
        <w:t>djacent leg = προσκείμενη κάθετη</w:t>
      </w:r>
    </w:p>
    <w:p w:rsidR="00936EDA" w:rsidRDefault="00C916C4">
      <w:r>
        <w:t>(sin) sine = ημίτονο</w:t>
      </w:r>
    </w:p>
    <w:p w:rsidR="00936EDA" w:rsidRDefault="00C916C4">
      <w:r>
        <w:t>(cos) cosine = συνημίτονο</w:t>
      </w:r>
    </w:p>
    <w:p w:rsidR="00936EDA" w:rsidRDefault="00C916C4">
      <w:r>
        <w:t>(tan) tangent = εφαπτομένη</w:t>
      </w:r>
    </w:p>
    <w:p w:rsidR="00936EDA" w:rsidRDefault="00936EDA"/>
    <w:p w:rsidR="00936EDA" w:rsidRDefault="00C916C4">
      <w:r>
        <w:rPr>
          <w:b/>
          <w:bCs/>
        </w:rPr>
        <w:t>1)</w:t>
      </w:r>
      <w:hyperlink r:id="rId7">
        <w:r>
          <w:rPr>
            <w:rStyle w:val="InternetLink"/>
          </w:rPr>
          <w:t>https://www.geogebra.org/m/y5VYDm55</w:t>
        </w:r>
      </w:hyperlink>
      <w:hyperlink>
        <w:r>
          <w:t xml:space="preserve"> Quiz: Pythagorean Theorem (2B)</w:t>
        </w:r>
      </w:hyperlink>
    </w:p>
    <w:p w:rsidR="00936EDA" w:rsidRPr="00447DFD" w:rsidRDefault="00C916C4">
      <w:pPr>
        <w:rPr>
          <w:lang w:val="el-GR"/>
        </w:rPr>
      </w:pPr>
      <w:r w:rsidRPr="00447DFD">
        <w:rPr>
          <w:lang w:val="el-GR"/>
        </w:rPr>
        <w:t xml:space="preserve">Σας ζητάει </w:t>
      </w:r>
      <w:r w:rsidRPr="00447DFD">
        <w:rPr>
          <w:lang w:val="el-GR"/>
        </w:rPr>
        <w:t>να χρησιμοποιείστε το Π.Θ. για να βρείτε την άγνωστη πλευρά.</w:t>
      </w:r>
    </w:p>
    <w:p w:rsidR="00936EDA" w:rsidRPr="00447DFD" w:rsidRDefault="00936EDA">
      <w:pPr>
        <w:rPr>
          <w:lang w:val="el-GR"/>
        </w:rPr>
      </w:pPr>
    </w:p>
    <w:p w:rsidR="00936EDA" w:rsidRDefault="00C916C4">
      <w:r>
        <w:rPr>
          <w:b/>
          <w:bCs/>
        </w:rPr>
        <w:t>2)</w:t>
      </w:r>
      <w:hyperlink r:id="rId8">
        <w:r>
          <w:rPr>
            <w:rStyle w:val="InternetLink"/>
          </w:rPr>
          <w:t>https://www.geogebra.org/m/Z3wcyhcB</w:t>
        </w:r>
      </w:hyperlink>
      <w:hyperlink/>
      <w:r>
        <w:t>Right Triangle Trigonometry: Intro</w:t>
      </w:r>
    </w:p>
    <w:p w:rsidR="00936EDA" w:rsidRPr="00447DFD" w:rsidRDefault="00C916C4">
      <w:pPr>
        <w:rPr>
          <w:lang w:val="el-GR"/>
        </w:rPr>
      </w:pPr>
      <w:r w:rsidRPr="00447DFD">
        <w:rPr>
          <w:lang w:val="el-GR"/>
        </w:rPr>
        <w:t xml:space="preserve">Μπορείτε να μετακινήστε τον μπλέ δρομέα πάνω αριστερά </w:t>
      </w:r>
      <w:r w:rsidRPr="00447DFD">
        <w:rPr>
          <w:lang w:val="el-GR"/>
        </w:rPr>
        <w:t>για να αλλάξετε τη γωνία ή τις λευκές κουκίδες πάνω στο τρίγωνο για να αλλάξετε τα μήκη των πλευρών. Επιλέγοντας τα λευκά τετράγωνα στο πάνω μέρος, υπολογίζει το ημίτονο, το συνημίτονο και την εφαπτομένη της γωνίας.</w:t>
      </w:r>
    </w:p>
    <w:p w:rsidR="00936EDA" w:rsidRPr="00447DFD" w:rsidRDefault="00936EDA">
      <w:pPr>
        <w:rPr>
          <w:lang w:val="el-GR"/>
        </w:rPr>
      </w:pPr>
    </w:p>
    <w:p w:rsidR="00936EDA" w:rsidRDefault="00C916C4">
      <w:r>
        <w:rPr>
          <w:b/>
          <w:bCs/>
        </w:rPr>
        <w:t>3)</w:t>
      </w:r>
      <w:hyperlink r:id="rId9">
        <w:r>
          <w:rPr>
            <w:rStyle w:val="InternetLink"/>
          </w:rPr>
          <w:t>https://www.geogebra.org/m/pacr4rhh</w:t>
        </w:r>
      </w:hyperlink>
      <w:hyperlink/>
      <w:r>
        <w:t>Finding Acute Angles of Right Triangles: Using Inverse Trig Functions (Quiz)</w:t>
      </w:r>
    </w:p>
    <w:p w:rsidR="00936EDA" w:rsidRPr="00447DFD" w:rsidRDefault="00C916C4">
      <w:pPr>
        <w:rPr>
          <w:lang w:val="el-GR"/>
        </w:rPr>
      </w:pPr>
      <w:r w:rsidRPr="00447DFD">
        <w:rPr>
          <w:lang w:val="el-GR"/>
        </w:rPr>
        <w:t xml:space="preserve">Σας ζητάει να βρείτε τις οξείες γωνίες του τριγώνου. Υπολογίζετε τον κατάλληλο τριγωνομετρικό αριθμό από τις </w:t>
      </w:r>
      <w:r w:rsidRPr="00447DFD">
        <w:rPr>
          <w:lang w:val="el-GR"/>
        </w:rPr>
        <w:t>πλευρές που σας δίνει και χρησιμοποιείτε τον τριγωνομετρικό πίνακα του βιβλίου σας για να βρείτε τη γωνία.</w:t>
      </w:r>
    </w:p>
    <w:p w:rsidR="00936EDA" w:rsidRPr="00447DFD" w:rsidRDefault="00936EDA">
      <w:pPr>
        <w:rPr>
          <w:lang w:val="el-GR"/>
        </w:rPr>
      </w:pPr>
    </w:p>
    <w:p w:rsidR="00936EDA" w:rsidRDefault="00C916C4">
      <w:r>
        <w:rPr>
          <w:b/>
          <w:bCs/>
        </w:rPr>
        <w:t>4)</w:t>
      </w:r>
      <w:hyperlink r:id="rId10">
        <w:r>
          <w:rPr>
            <w:rStyle w:val="InternetLink"/>
          </w:rPr>
          <w:t>https://www.geogebra.org/m/n32mxr72</w:t>
        </w:r>
      </w:hyperlink>
      <w:hyperlink/>
      <w:r>
        <w:t>Right Triangle Trigonometry: Solving for Si</w:t>
      </w:r>
      <w:r>
        <w:t>des (Quiz)</w:t>
      </w:r>
    </w:p>
    <w:p w:rsidR="00936EDA" w:rsidRPr="00447DFD" w:rsidRDefault="00C916C4">
      <w:pPr>
        <w:rPr>
          <w:lang w:val="el-GR"/>
        </w:rPr>
      </w:pPr>
      <w:r w:rsidRPr="00447DFD">
        <w:rPr>
          <w:lang w:val="el-GR"/>
        </w:rPr>
        <w:t>Σας ζητάει να βρείτε τις άγνωστες πλευρές. Χρησιμοποιείστε τον κατάλληλο τριγωνομετρικό αριθμό για να φτιάξετε την εξίσωση. Έχουμε λύσει παρόμοιες. Για να σας βγάλει το “</w:t>
      </w:r>
      <w:r>
        <w:t>correct</w:t>
      </w:r>
      <w:r w:rsidRPr="00447DFD">
        <w:rPr>
          <w:lang w:val="el-GR"/>
        </w:rPr>
        <w:t>!!!” πρέπει να είναι σωστά και τα δύο νούμερα.</w:t>
      </w:r>
    </w:p>
    <w:p w:rsidR="00936EDA" w:rsidRPr="00447DFD" w:rsidRDefault="00936EDA">
      <w:pPr>
        <w:rPr>
          <w:lang w:val="el-GR"/>
        </w:rPr>
      </w:pPr>
    </w:p>
    <w:p w:rsidR="00936EDA" w:rsidRPr="00447DFD" w:rsidRDefault="00C916C4">
      <w:pPr>
        <w:rPr>
          <w:lang w:val="el-GR"/>
        </w:rPr>
      </w:pPr>
      <w:r w:rsidRPr="00447DFD">
        <w:rPr>
          <w:lang w:val="el-GR"/>
        </w:rPr>
        <w:t xml:space="preserve">Θα σας πρότεινα να ασχοληθείτε και με το υλικό που έχει αναρτηθεί και για τα άλλα τμήματα (μέχρι εκεί που έχουμε κάνει). Αν έχετε απορίες επικοινωνήστε μαζί μου στο </w:t>
      </w:r>
      <w:r>
        <w:t>e</w:t>
      </w:r>
      <w:r w:rsidRPr="00447DFD">
        <w:rPr>
          <w:lang w:val="el-GR"/>
        </w:rPr>
        <w:t>-</w:t>
      </w:r>
      <w:r>
        <w:t>mail</w:t>
      </w:r>
      <w:r w:rsidRPr="00447DFD">
        <w:rPr>
          <w:lang w:val="el-GR"/>
        </w:rPr>
        <w:t xml:space="preserve">: </w:t>
      </w:r>
      <w:hyperlink r:id="rId11">
        <w:r>
          <w:rPr>
            <w:rStyle w:val="InternetLink"/>
          </w:rPr>
          <w:t>d</w:t>
        </w:r>
        <w:r w:rsidRPr="00447DFD">
          <w:rPr>
            <w:rStyle w:val="InternetLink"/>
            <w:lang w:val="el-GR"/>
          </w:rPr>
          <w:t>.</w:t>
        </w:r>
        <w:r>
          <w:rPr>
            <w:rStyle w:val="InternetLink"/>
          </w:rPr>
          <w:t>anatolitou</w:t>
        </w:r>
        <w:r w:rsidRPr="00447DFD">
          <w:rPr>
            <w:rStyle w:val="InternetLink"/>
            <w:lang w:val="el-GR"/>
          </w:rPr>
          <w:t>@</w:t>
        </w:r>
        <w:r>
          <w:rPr>
            <w:rStyle w:val="InternetLink"/>
          </w:rPr>
          <w:t>yahoo</w:t>
        </w:r>
        <w:r w:rsidRPr="00447DFD">
          <w:rPr>
            <w:rStyle w:val="InternetLink"/>
            <w:lang w:val="el-GR"/>
          </w:rPr>
          <w:t>.</w:t>
        </w:r>
        <w:r>
          <w:rPr>
            <w:rStyle w:val="InternetLink"/>
          </w:rPr>
          <w:t>gr</w:t>
        </w:r>
      </w:hyperlink>
    </w:p>
    <w:p w:rsidR="00936EDA" w:rsidRPr="00447DFD" w:rsidRDefault="00936EDA">
      <w:pPr>
        <w:rPr>
          <w:lang w:val="el-GR"/>
        </w:rPr>
      </w:pPr>
    </w:p>
    <w:p w:rsidR="00936EDA" w:rsidRPr="00447DFD" w:rsidRDefault="00936EDA">
      <w:pPr>
        <w:rPr>
          <w:lang w:val="el-GR"/>
        </w:rPr>
      </w:pPr>
    </w:p>
    <w:p w:rsidR="00936EDA" w:rsidRPr="00447DFD" w:rsidRDefault="00C916C4">
      <w:pPr>
        <w:jc w:val="right"/>
        <w:rPr>
          <w:lang w:val="el-GR"/>
        </w:rPr>
      </w:pPr>
      <w:r w:rsidRPr="00447DFD">
        <w:rPr>
          <w:lang w:val="el-GR"/>
        </w:rPr>
        <w:t>Να είστε καλά</w:t>
      </w:r>
      <w:r w:rsidRPr="00447DFD">
        <w:rPr>
          <w:lang w:val="el-GR"/>
        </w:rPr>
        <w:t xml:space="preserve"> και να τηρείτε τις οδηγίες των ειδικών</w:t>
      </w:r>
    </w:p>
    <w:p w:rsidR="00936EDA" w:rsidRDefault="00C916C4">
      <w:pPr>
        <w:jc w:val="right"/>
      </w:pPr>
      <w:r>
        <w:t>Δ.Ανατολίτου</w:t>
      </w:r>
    </w:p>
    <w:sectPr w:rsidR="00936EDA" w:rsidSect="00936EDA">
      <w:headerReference w:type="default" r:id="rId12"/>
      <w:pgSz w:w="12240" w:h="15840"/>
      <w:pgMar w:top="2061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C4" w:rsidRDefault="00C916C4" w:rsidP="00936EDA">
      <w:r>
        <w:separator/>
      </w:r>
    </w:p>
  </w:endnote>
  <w:endnote w:type="continuationSeparator" w:id="1">
    <w:p w:rsidR="00C916C4" w:rsidRDefault="00C916C4" w:rsidP="0093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C4" w:rsidRDefault="00C916C4" w:rsidP="00936EDA">
      <w:r>
        <w:separator/>
      </w:r>
    </w:p>
  </w:footnote>
  <w:footnote w:type="continuationSeparator" w:id="1">
    <w:p w:rsidR="00C916C4" w:rsidRDefault="00C916C4" w:rsidP="00936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DA" w:rsidRPr="00447DFD" w:rsidRDefault="00C916C4">
    <w:pPr>
      <w:jc w:val="center"/>
      <w:rPr>
        <w:b/>
        <w:bCs/>
        <w:sz w:val="28"/>
        <w:szCs w:val="28"/>
        <w:lang w:val="el-GR"/>
      </w:rPr>
    </w:pPr>
    <w:r w:rsidRPr="00447DFD">
      <w:rPr>
        <w:b/>
        <w:bCs/>
        <w:sz w:val="28"/>
        <w:szCs w:val="28"/>
        <w:lang w:val="el-GR"/>
      </w:rPr>
      <w:t>1ο ΓΥΜΝΑΣΙΟ ΗΛΙΟΥΠΟΛΗΣ</w:t>
    </w:r>
  </w:p>
  <w:p w:rsidR="00936EDA" w:rsidRPr="00447DFD" w:rsidRDefault="00C916C4">
    <w:pPr>
      <w:jc w:val="center"/>
      <w:rPr>
        <w:b/>
        <w:bCs/>
        <w:sz w:val="28"/>
        <w:szCs w:val="28"/>
        <w:lang w:val="el-GR"/>
      </w:rPr>
    </w:pPr>
    <w:r w:rsidRPr="00447DFD">
      <w:rPr>
        <w:b/>
        <w:bCs/>
        <w:sz w:val="28"/>
        <w:szCs w:val="28"/>
        <w:lang w:val="el-GR"/>
      </w:rPr>
      <w:t>ΜΑΘΗΜΑΤΙΚΑ  Β1 Β5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EDA"/>
    <w:rsid w:val="00447DFD"/>
    <w:rsid w:val="00936EDA"/>
    <w:rsid w:val="00C9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DA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936EDA"/>
  </w:style>
  <w:style w:type="character" w:customStyle="1" w:styleId="InternetLink">
    <w:name w:val="Internet Link"/>
    <w:rsid w:val="00936EDA"/>
    <w:rPr>
      <w:color w:val="000080"/>
      <w:u w:val="single"/>
    </w:rPr>
  </w:style>
  <w:style w:type="paragraph" w:customStyle="1" w:styleId="Heading">
    <w:name w:val="Heading"/>
    <w:basedOn w:val="a"/>
    <w:next w:val="TextBody"/>
    <w:qFormat/>
    <w:rsid w:val="00936ED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936EDA"/>
    <w:pPr>
      <w:spacing w:after="140" w:line="288" w:lineRule="auto"/>
    </w:pPr>
  </w:style>
  <w:style w:type="paragraph" w:styleId="a3">
    <w:name w:val="List"/>
    <w:basedOn w:val="TextBody"/>
    <w:rsid w:val="00936EDA"/>
  </w:style>
  <w:style w:type="paragraph" w:customStyle="1" w:styleId="Caption">
    <w:name w:val="Caption"/>
    <w:basedOn w:val="a"/>
    <w:qFormat/>
    <w:rsid w:val="00936E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36EDA"/>
    <w:pPr>
      <w:suppressLineNumbers/>
    </w:pPr>
  </w:style>
  <w:style w:type="paragraph" w:customStyle="1" w:styleId="Header">
    <w:name w:val="Header"/>
    <w:basedOn w:val="a"/>
    <w:rsid w:val="00936ED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Z3wcyhc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ogebra.org/m/y5VYDm55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gr/?hl=el&amp;tab=wT" TargetMode="External"/><Relationship Id="rId11" Type="http://schemas.openxmlformats.org/officeDocument/2006/relationships/hyperlink" Target="mailto:d.anatolitou@yahoo.g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eogebra.org/m/n32mxr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eogebra.org/m/pacr4rh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DimitraAnatolitou</dc:creator>
  <cp:lastModifiedBy>user</cp:lastModifiedBy>
  <cp:revision>1</cp:revision>
  <dcterms:created xsi:type="dcterms:W3CDTF">2020-03-19T23:35:00Z</dcterms:created>
  <dcterms:modified xsi:type="dcterms:W3CDTF">2020-03-27T20:37:00Z</dcterms:modified>
  <dc:language>en-US</dc:language>
</cp:coreProperties>
</file>